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0FA59" w14:textId="77777777" w:rsidR="00047B5F" w:rsidRDefault="00047B5F">
      <w:pPr>
        <w:spacing w:after="160"/>
        <w:rPr>
          <w:rFonts w:ascii="Calibri" w:eastAsia="Calibri" w:hAnsi="Calibri" w:cs="Calibri"/>
        </w:rPr>
      </w:pPr>
    </w:p>
    <w:p w14:paraId="0FE12624" w14:textId="6A6B3E4D" w:rsidR="00047B5F" w:rsidRDefault="00E76F91">
      <w:pPr>
        <w:spacing w:after="160"/>
        <w:jc w:val="center"/>
        <w:rPr>
          <w:rFonts w:ascii="Calibri" w:eastAsia="Calibri" w:hAnsi="Calibri" w:cs="Calibri"/>
          <w:b/>
          <w:bCs/>
          <w:color w:val="538135"/>
          <w:sz w:val="28"/>
          <w:szCs w:val="28"/>
          <w:rtl/>
        </w:rPr>
      </w:pPr>
      <w:r>
        <w:rPr>
          <w:rFonts w:ascii="Calibri" w:eastAsia="Calibri" w:hAnsi="Calibri" w:cs="Calibri"/>
          <w:b/>
          <w:bCs/>
          <w:color w:val="538135"/>
          <w:sz w:val="28"/>
          <w:szCs w:val="28"/>
          <w:rtl/>
        </w:rPr>
        <w:t>מכרז לתפקיד: רכז</w:t>
      </w:r>
      <w:r w:rsidR="00360AAF">
        <w:rPr>
          <w:rFonts w:ascii="Calibri" w:eastAsia="Calibri" w:hAnsi="Calibri" w:cs="Calibri" w:hint="cs"/>
          <w:b/>
          <w:bCs/>
          <w:color w:val="538135"/>
          <w:sz w:val="28"/>
          <w:szCs w:val="28"/>
          <w:rtl/>
        </w:rPr>
        <w:t>/ת</w:t>
      </w:r>
      <w:r>
        <w:rPr>
          <w:rFonts w:ascii="Calibri" w:eastAsia="Calibri" w:hAnsi="Calibri" w:cs="Calibri"/>
          <w:b/>
          <w:bCs/>
          <w:color w:val="538135"/>
          <w:sz w:val="28"/>
          <w:szCs w:val="28"/>
          <w:rtl/>
        </w:rPr>
        <w:t xml:space="preserve"> תקשוב – במועצה אזורית הגליל העליון</w:t>
      </w:r>
    </w:p>
    <w:p w14:paraId="68C87BF1" w14:textId="2826525E" w:rsidR="003479DA" w:rsidRPr="003479DA" w:rsidRDefault="003479DA" w:rsidP="003479DA">
      <w:pPr>
        <w:spacing w:after="160"/>
        <w:jc w:val="right"/>
        <w:rPr>
          <w:rFonts w:ascii="Calibri" w:eastAsia="Calibri" w:hAnsi="Calibri" w:cs="Calibri"/>
          <w:b/>
          <w:bCs/>
          <w:color w:val="538135"/>
          <w:sz w:val="20"/>
          <w:szCs w:val="20"/>
        </w:rPr>
      </w:pPr>
      <w:r w:rsidRPr="003479DA">
        <w:rPr>
          <w:rFonts w:ascii="Calibri" w:eastAsia="Calibri" w:hAnsi="Calibri" w:cs="Calibri" w:hint="cs"/>
          <w:b/>
          <w:bCs/>
          <w:color w:val="538135"/>
          <w:sz w:val="20"/>
          <w:szCs w:val="20"/>
          <w:rtl/>
        </w:rPr>
        <w:t>המודעה מיועדת לגברים ונשים כאחד</w:t>
      </w:r>
    </w:p>
    <w:p w14:paraId="4B80E5A8" w14:textId="77777777" w:rsidR="00047B5F" w:rsidRDefault="00E76F91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מהות התפקיד:</w:t>
      </w:r>
    </w:p>
    <w:p w14:paraId="2AF728D0" w14:textId="77777777" w:rsidR="00047B5F" w:rsidRDefault="00E76F91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rtl/>
        </w:rPr>
        <w:t>ריכוז תחום המחשוב במועצה, תוך הטמעה, ליווי ופיתוח מערכות טכנולוגיות, ייעול תהליכים והנגשת שירותים דיגיטליים.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rtl/>
        </w:rPr>
        <w:t>מתן שירות ופתרונות בתחום התקשוב לעובדי הרשות.</w:t>
      </w:r>
    </w:p>
    <w:p w14:paraId="66E571AD" w14:textId="77777777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הובלה והטמעה של אמצעי התקשוב השונים.</w:t>
      </w:r>
    </w:p>
    <w:p w14:paraId="0B46E9F2" w14:textId="77777777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ריכוז הקשר עם ספקי השירות השונים - עבודה מול ספקי תקשורת וטכנולוגיה והפעלת טכנאים.</w:t>
      </w:r>
    </w:p>
    <w:p w14:paraId="3A899233" w14:textId="77777777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ריכוז עבודת התקשוב בזמני שגרה וחירום ע"פ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  <w:rtl/>
        </w:rPr>
        <w:t>צרכים משתנים.</w:t>
      </w:r>
    </w:p>
    <w:p w14:paraId="4ABA8B97" w14:textId="77777777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אחריות לתקינות ושמישות כלל המערכות התפעוליות ברשות.</w:t>
      </w:r>
    </w:p>
    <w:p w14:paraId="7189EA42" w14:textId="77777777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אחריות והערכות לתפקוד מלא של הרשות בזמני חירום.</w:t>
      </w:r>
    </w:p>
    <w:p w14:paraId="61A6CE27" w14:textId="77777777" w:rsidR="00047B5F" w:rsidRDefault="00E76F91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דרישות התפקיד:</w:t>
      </w:r>
    </w:p>
    <w:p w14:paraId="573FA24E" w14:textId="77777777" w:rsidR="00047B5F" w:rsidRDefault="00E76F91">
      <w:pPr>
        <w:numPr>
          <w:ilvl w:val="0"/>
          <w:numId w:val="1"/>
        </w:numPr>
        <w:spacing w:after="160"/>
        <w:contextualSpacing/>
      </w:pPr>
      <w:r>
        <w:rPr>
          <w:rFonts w:ascii="Calibri" w:eastAsia="Calibri" w:hAnsi="Calibri" w:cs="Calibri"/>
          <w:rtl/>
        </w:rPr>
        <w:t xml:space="preserve">ידע בהתקנות ופתרון בעיות במערכות הפעלה </w:t>
      </w:r>
      <w:r>
        <w:rPr>
          <w:rFonts w:ascii="Calibri" w:eastAsia="Calibri" w:hAnsi="Calibri" w:cs="Calibri"/>
        </w:rPr>
        <w:t>windows</w:t>
      </w:r>
      <w:r>
        <w:rPr>
          <w:rFonts w:ascii="Calibri" w:eastAsia="Calibri" w:hAnsi="Calibri" w:cs="Calibri"/>
          <w:rtl/>
        </w:rPr>
        <w:t xml:space="preserve">, מחשבי </w:t>
      </w:r>
      <w:r>
        <w:rPr>
          <w:rFonts w:ascii="Calibri" w:eastAsia="Calibri" w:hAnsi="Calibri" w:cs="Calibri"/>
        </w:rPr>
        <w:t>PC</w:t>
      </w:r>
      <w:r>
        <w:rPr>
          <w:rFonts w:ascii="Calibri" w:eastAsia="Calibri" w:hAnsi="Calibri" w:cs="Calibri"/>
          <w:rtl/>
        </w:rPr>
        <w:t xml:space="preserve"> נייחים וניידים </w:t>
      </w:r>
    </w:p>
    <w:p w14:paraId="3F427901" w14:textId="77777777" w:rsidR="00047B5F" w:rsidRDefault="00E76F91">
      <w:pPr>
        <w:numPr>
          <w:ilvl w:val="0"/>
          <w:numId w:val="1"/>
        </w:numPr>
        <w:spacing w:after="160"/>
        <w:contextualSpacing/>
      </w:pPr>
      <w:r>
        <w:rPr>
          <w:rFonts w:ascii="Calibri" w:eastAsia="Calibri" w:hAnsi="Calibri" w:cs="Calibri"/>
          <w:rtl/>
        </w:rPr>
        <w:t>ידע בתחזוקה ותפעול של ציוד אור קולי – חובה</w:t>
      </w:r>
    </w:p>
    <w:p w14:paraId="74290010" w14:textId="77777777" w:rsidR="00047B5F" w:rsidRDefault="00E76F91">
      <w:pPr>
        <w:numPr>
          <w:ilvl w:val="0"/>
          <w:numId w:val="1"/>
        </w:numPr>
        <w:spacing w:after="160"/>
        <w:contextualSpacing/>
      </w:pPr>
      <w:r>
        <w:rPr>
          <w:rFonts w:ascii="Calibri" w:eastAsia="Calibri" w:hAnsi="Calibri" w:cs="Calibri"/>
          <w:color w:val="000000"/>
          <w:highlight w:val="white"/>
          <w:rtl/>
        </w:rPr>
        <w:t>היכרות עם חיבור תשתיות תקשורת, כבלי רשת ומתגים.</w:t>
      </w:r>
      <w:r>
        <w:rPr>
          <w:rFonts w:ascii="Calibri" w:eastAsia="Calibri" w:hAnsi="Calibri" w:cs="Calibri"/>
          <w:color w:val="000000"/>
          <w:rtl/>
        </w:rPr>
        <w:t xml:space="preserve"> – חובה</w:t>
      </w:r>
    </w:p>
    <w:p w14:paraId="63F46ACF" w14:textId="77777777" w:rsidR="00047B5F" w:rsidRDefault="00E76F91">
      <w:pPr>
        <w:numPr>
          <w:ilvl w:val="0"/>
          <w:numId w:val="1"/>
        </w:numPr>
        <w:spacing w:after="160"/>
        <w:contextualSpacing/>
      </w:pPr>
      <w:r>
        <w:rPr>
          <w:rFonts w:ascii="Calibri" w:eastAsia="Calibri" w:hAnsi="Calibri" w:cs="Calibri"/>
          <w:rtl/>
        </w:rPr>
        <w:t xml:space="preserve">מתן תמיכה לעובדי המועצה בשימוש ביישומים וטכנולוגיה בעבודה מרחוק וניהול שירותי </w:t>
      </w:r>
      <w:r>
        <w:rPr>
          <w:rFonts w:ascii="Calibri" w:eastAsia="Calibri" w:hAnsi="Calibri" w:cs="Calibri"/>
        </w:rPr>
        <w:t>Microsoft</w:t>
      </w:r>
      <w:r>
        <w:rPr>
          <w:rFonts w:ascii="Calibri" w:eastAsia="Calibri" w:hAnsi="Calibri" w:cs="Calibri"/>
          <w:rtl/>
        </w:rPr>
        <w:t xml:space="preserve"> .365</w:t>
      </w:r>
    </w:p>
    <w:p w14:paraId="32B270ED" w14:textId="77777777" w:rsidR="00047B5F" w:rsidRDefault="00E76F91">
      <w:pPr>
        <w:numPr>
          <w:ilvl w:val="0"/>
          <w:numId w:val="1"/>
        </w:numPr>
        <w:spacing w:after="160"/>
        <w:contextualSpacing/>
      </w:pPr>
      <w:r>
        <w:rPr>
          <w:rFonts w:ascii="Calibri" w:eastAsia="Calibri" w:hAnsi="Calibri" w:cs="Calibri"/>
          <w:rtl/>
        </w:rPr>
        <w:t>הערכות ותפעול מערך התקשוב בחירום - חובה</w:t>
      </w:r>
    </w:p>
    <w:p w14:paraId="02A2F2E4" w14:textId="77777777" w:rsidR="00047B5F" w:rsidRDefault="00E76F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Calibri" w:eastAsia="Calibri" w:hAnsi="Calibri" w:cs="Calibri"/>
          <w:color w:val="000000"/>
          <w:rtl/>
        </w:rPr>
        <w:t>היכרות עם מערכות אבטחת מידע</w:t>
      </w:r>
    </w:p>
    <w:p w14:paraId="5C72FF17" w14:textId="64881FAE" w:rsidR="00047B5F" w:rsidRPr="0088350A" w:rsidRDefault="00E76F91" w:rsidP="008835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Calibri" w:eastAsia="Calibri" w:hAnsi="Calibri" w:cs="Calibri"/>
          <w:color w:val="000000"/>
          <w:rtl/>
        </w:rPr>
        <w:t>זמינות מלאה פיזית בזמני חירום</w:t>
      </w:r>
    </w:p>
    <w:p w14:paraId="42B103BA" w14:textId="77777777" w:rsidR="00047B5F" w:rsidRDefault="00E76F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rtl/>
        </w:rPr>
        <w:t>שירותיות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גבוהה, יכולת עבודה עצמאית ויחסי אנוש טובים</w:t>
      </w:r>
    </w:p>
    <w:p w14:paraId="1BE8BF67" w14:textId="77777777" w:rsidR="00047B5F" w:rsidRDefault="00047B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B039B2C" w14:textId="75508FD9" w:rsidR="00047B5F" w:rsidRPr="0088350A" w:rsidRDefault="0088350A" w:rsidP="008835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rtl/>
        </w:rPr>
      </w:pPr>
      <w:r w:rsidRPr="0088350A">
        <w:rPr>
          <w:rFonts w:ascii="Calibri" w:eastAsia="Calibri" w:hAnsi="Calibri" w:cs="Calibri" w:hint="cs"/>
          <w:b/>
          <w:bCs/>
          <w:color w:val="000000"/>
          <w:rtl/>
        </w:rPr>
        <w:t>תנאי סף:</w:t>
      </w:r>
    </w:p>
    <w:p w14:paraId="7EFB731F" w14:textId="5049BDB2" w:rsidR="0088350A" w:rsidRPr="0088350A" w:rsidRDefault="00360AAF" w:rsidP="0088350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 w:hint="cs"/>
          <w:color w:val="000000"/>
          <w:rtl/>
        </w:rPr>
        <w:t xml:space="preserve">שנה </w:t>
      </w:r>
      <w:r w:rsidR="0088350A" w:rsidRPr="0088350A">
        <w:rPr>
          <w:rFonts w:ascii="Calibri" w:eastAsia="Calibri" w:hAnsi="Calibri" w:cs="Calibri" w:hint="cs"/>
          <w:color w:val="000000"/>
          <w:rtl/>
        </w:rPr>
        <w:t xml:space="preserve">ניסיון מוכח בעבודה עם מערכות מחשוב ותקשוב </w:t>
      </w:r>
      <w:r w:rsidR="0088350A" w:rsidRPr="0088350A">
        <w:rPr>
          <w:rFonts w:ascii="Calibri" w:eastAsia="Calibri" w:hAnsi="Calibri" w:cs="Calibri"/>
          <w:color w:val="000000"/>
          <w:rtl/>
        </w:rPr>
        <w:t>–</w:t>
      </w:r>
      <w:r w:rsidR="0088350A" w:rsidRPr="0088350A">
        <w:rPr>
          <w:rFonts w:ascii="Calibri" w:eastAsia="Calibri" w:hAnsi="Calibri" w:cs="Calibri" w:hint="cs"/>
          <w:color w:val="000000"/>
          <w:rtl/>
        </w:rPr>
        <w:t xml:space="preserve"> חובה</w:t>
      </w:r>
    </w:p>
    <w:p w14:paraId="1CEEAF1A" w14:textId="60AB7C40" w:rsidR="0088350A" w:rsidRPr="0088350A" w:rsidRDefault="00360AAF" w:rsidP="0088350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 w:hint="cs"/>
          <w:color w:val="000000"/>
          <w:rtl/>
        </w:rPr>
        <w:t xml:space="preserve">שנה </w:t>
      </w:r>
      <w:r w:rsidR="0088350A" w:rsidRPr="0088350A">
        <w:rPr>
          <w:rFonts w:ascii="Calibri" w:eastAsia="Calibri" w:hAnsi="Calibri" w:cs="Calibri" w:hint="cs"/>
          <w:color w:val="000000"/>
          <w:rtl/>
        </w:rPr>
        <w:t xml:space="preserve">ניסיון בהטמעת מערכות טכנולוגיות, הדרכה או תמיכה טכנית </w:t>
      </w:r>
      <w:r w:rsidR="0088350A" w:rsidRPr="0088350A">
        <w:rPr>
          <w:rFonts w:ascii="Calibri" w:eastAsia="Calibri" w:hAnsi="Calibri" w:cs="Calibri"/>
          <w:color w:val="000000"/>
          <w:rtl/>
        </w:rPr>
        <w:t>–</w:t>
      </w:r>
      <w:r w:rsidR="0088350A" w:rsidRPr="0088350A">
        <w:rPr>
          <w:rFonts w:ascii="Calibri" w:eastAsia="Calibri" w:hAnsi="Calibri" w:cs="Calibri" w:hint="cs"/>
          <w:color w:val="000000"/>
          <w:rtl/>
        </w:rPr>
        <w:t xml:space="preserve"> יתרון</w:t>
      </w:r>
    </w:p>
    <w:p w14:paraId="1581E415" w14:textId="317A0FA7" w:rsidR="0088350A" w:rsidRPr="0088350A" w:rsidRDefault="0088350A" w:rsidP="0088350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  <w:r w:rsidRPr="0088350A">
        <w:rPr>
          <w:rFonts w:ascii="Calibri" w:eastAsia="Calibri" w:hAnsi="Calibri" w:cs="Calibri" w:hint="cs"/>
          <w:color w:val="000000"/>
          <w:rtl/>
        </w:rPr>
        <w:t>ידע בעבודה עם מחשבים, רשתות, ציוד קצה ומערכות הפעלה</w:t>
      </w:r>
    </w:p>
    <w:p w14:paraId="3B8A70BD" w14:textId="54844F0E" w:rsidR="0088350A" w:rsidRDefault="0088350A" w:rsidP="0088350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88350A">
        <w:rPr>
          <w:rFonts w:ascii="Calibri" w:eastAsia="Calibri" w:hAnsi="Calibri" w:cs="Calibri" w:hint="cs"/>
          <w:color w:val="000000"/>
          <w:rtl/>
        </w:rPr>
        <w:t xml:space="preserve">12 שנות לימוד </w:t>
      </w:r>
      <w:r w:rsidR="00360AAF">
        <w:rPr>
          <w:rFonts w:ascii="Calibri" w:eastAsia="Calibri" w:hAnsi="Calibri" w:cs="Calibri"/>
          <w:color w:val="000000"/>
          <w:rtl/>
        </w:rPr>
        <w:t>–</w:t>
      </w:r>
      <w:r w:rsidRPr="0088350A">
        <w:rPr>
          <w:rFonts w:ascii="Calibri" w:eastAsia="Calibri" w:hAnsi="Calibri" w:cs="Calibri" w:hint="cs"/>
          <w:color w:val="000000"/>
          <w:rtl/>
        </w:rPr>
        <w:t xml:space="preserve"> חובה</w:t>
      </w:r>
    </w:p>
    <w:p w14:paraId="51EB4F43" w14:textId="04BDD70E" w:rsidR="00360AAF" w:rsidRPr="0088350A" w:rsidRDefault="00360AAF" w:rsidP="0088350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 w:hint="cs"/>
          <w:color w:val="000000"/>
          <w:rtl/>
        </w:rPr>
        <w:t>יתרון לבעלי תעודה בתחום המחשוב.</w:t>
      </w:r>
    </w:p>
    <w:p w14:paraId="77332049" w14:textId="77777777" w:rsidR="0088350A" w:rsidRDefault="0088350A" w:rsidP="0088350A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</w:rPr>
      </w:pPr>
    </w:p>
    <w:p w14:paraId="0A6B37A0" w14:textId="595552FC" w:rsidR="00047B5F" w:rsidRDefault="00E76F91" w:rsidP="0088350A">
      <w:pPr>
        <w:spacing w:after="160"/>
        <w:rPr>
          <w:rFonts w:ascii="Calibri" w:eastAsia="Calibri" w:hAnsi="Calibri" w:cs="Calibri"/>
        </w:rPr>
      </w:pPr>
      <w:r w:rsidRPr="0088350A">
        <w:rPr>
          <w:rFonts w:ascii="Calibri" w:eastAsia="Calibri" w:hAnsi="Calibri" w:cs="Calibri"/>
          <w:b/>
          <w:bCs/>
          <w:rtl/>
        </w:rPr>
        <w:t>כפיפות:</w:t>
      </w:r>
      <w:r>
        <w:rPr>
          <w:rFonts w:ascii="Calibri" w:eastAsia="Calibri" w:hAnsi="Calibri" w:cs="Calibri"/>
          <w:rtl/>
        </w:rPr>
        <w:t xml:space="preserve"> מנכ"לית המועצה</w:t>
      </w:r>
      <w:r w:rsidR="0088350A">
        <w:rPr>
          <w:rFonts w:ascii="Calibri" w:eastAsia="Calibri" w:hAnsi="Calibri" w:cs="Calibri" w:hint="cs"/>
          <w:rtl/>
        </w:rPr>
        <w:t xml:space="preserve">      </w:t>
      </w:r>
      <w:r>
        <w:rPr>
          <w:rFonts w:ascii="Calibri" w:eastAsia="Calibri" w:hAnsi="Calibri" w:cs="Calibri"/>
          <w:rtl/>
        </w:rPr>
        <w:t>העובד יהיה עובד מועצה אזורית הגליל העליון בדירוג המנהלי 7-9</w:t>
      </w:r>
    </w:p>
    <w:p w14:paraId="4E41BAA8" w14:textId="77777777" w:rsidR="00047B5F" w:rsidRDefault="00E76F91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תחילת עבודה – </w:t>
      </w:r>
      <w:proofErr w:type="spellStart"/>
      <w:r>
        <w:rPr>
          <w:rFonts w:ascii="Calibri" w:eastAsia="Calibri" w:hAnsi="Calibri" w:cs="Calibri"/>
          <w:rtl/>
        </w:rPr>
        <w:t>מיידי</w:t>
      </w:r>
      <w:proofErr w:type="spellEnd"/>
    </w:p>
    <w:p w14:paraId="4AA2AE73" w14:textId="77777777" w:rsidR="00047B5F" w:rsidRDefault="00047B5F">
      <w:pPr>
        <w:spacing w:after="160"/>
        <w:rPr>
          <w:rFonts w:ascii="Calibri" w:eastAsia="Calibri" w:hAnsi="Calibri" w:cs="Calibri"/>
        </w:rPr>
      </w:pPr>
    </w:p>
    <w:p w14:paraId="5E0B4F70" w14:textId="2821F811" w:rsidR="00047B5F" w:rsidRDefault="00E76F91">
      <w:pP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להגשת מועמדות לחץ</w:t>
      </w:r>
      <w:r>
        <w:rPr>
          <w:rFonts w:ascii="Calibri" w:eastAsia="Calibri" w:hAnsi="Calibri" w:cs="Calibri"/>
        </w:rPr>
        <w:t xml:space="preserve">, </w:t>
      </w:r>
      <w:hyperlink r:id="rId7" w:history="1">
        <w:r w:rsidR="003B5F38" w:rsidRPr="003B5F38">
          <w:rPr>
            <w:rStyle w:val="Hyperlink"/>
            <w:rFonts w:ascii="Calibri" w:eastAsia="Calibri" w:hAnsi="Calibri" w:cs="Calibri"/>
            <w:rtl/>
          </w:rPr>
          <w:t>כאן</w:t>
        </w:r>
      </w:hyperlink>
      <w:r>
        <w:rPr>
          <w:rFonts w:ascii="Calibri" w:eastAsia="Calibri" w:hAnsi="Calibri" w:cs="Calibri"/>
          <w:color w:val="000000"/>
          <w:rtl/>
        </w:rPr>
        <w:t xml:space="preserve"> להגשה עד לתאריך </w:t>
      </w:r>
      <w:r w:rsidR="003479DA">
        <w:rPr>
          <w:rFonts w:ascii="Calibri" w:eastAsia="Calibri" w:hAnsi="Calibri" w:cs="Calibri" w:hint="cs"/>
          <w:color w:val="000000"/>
          <w:rtl/>
        </w:rPr>
        <w:t>8.2.26</w:t>
      </w:r>
    </w:p>
    <w:sectPr w:rsidR="00047B5F">
      <w:headerReference w:type="default" r:id="rId8"/>
      <w:footerReference w:type="default" r:id="rId9"/>
      <w:pgSz w:w="11906" w:h="16838"/>
      <w:pgMar w:top="1440" w:right="851" w:bottom="1440" w:left="1797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3ECF5" w14:textId="77777777" w:rsidR="00C379C6" w:rsidRDefault="00C379C6">
      <w:r>
        <w:separator/>
      </w:r>
    </w:p>
  </w:endnote>
  <w:endnote w:type="continuationSeparator" w:id="0">
    <w:p w14:paraId="706C9A4F" w14:textId="77777777" w:rsidR="00C379C6" w:rsidRDefault="00C37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8EFC134-5D08-4F6B-A315-28BA71FD00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CE76DF-B661-4770-BFB3-F5486E93427C}"/>
    <w:embedBold r:id="rId3" w:fontKey="{3731F0E3-81EA-422C-8174-BB449A0F4A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ssLightMF">
    <w:altName w:val="Times New Roman"/>
    <w:charset w:val="B1"/>
    <w:family w:val="auto"/>
    <w:pitch w:val="variable"/>
    <w:sig w:usb0="00000800" w:usb1="5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C715E5-3AAD-4656-A0BD-DE32E1AA4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F4AD" w14:textId="77777777" w:rsidR="00047B5F" w:rsidRDefault="00E76F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left="-1701" w:right="-1260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107950" distB="0" distL="114300" distR="114300" simplePos="0" relativeHeight="251659264" behindDoc="0" locked="0" layoutInCell="1" hidden="0" allowOverlap="1" wp14:anchorId="6E7F8824" wp14:editId="2D96ADE3">
              <wp:simplePos x="0" y="0"/>
              <wp:positionH relativeFrom="column">
                <wp:posOffset>-598169</wp:posOffset>
              </wp:positionH>
              <wp:positionV relativeFrom="paragraph">
                <wp:posOffset>-1112519</wp:posOffset>
              </wp:positionV>
              <wp:extent cx="6613525" cy="1064895"/>
              <wp:effectExtent l="1905" t="1905" r="4445" b="0"/>
              <wp:wrapSquare wrapText="bothSides" distT="107950" distB="0" distL="114300" distR="114300"/>
              <wp:docPr id="1" name="תיבת טקסט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3525" cy="1064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F0390C" w14:textId="77777777" w:rsidR="00E76F91" w:rsidRDefault="00E76F91" w:rsidP="00FA0778">
                          <w:pPr>
                            <w:spacing w:after="80" w:line="168" w:lineRule="auto"/>
                            <w:rPr>
                              <w:rFonts w:ascii="Arial" w:hAnsi="Arial" w:cs="Arial"/>
                              <w:b/>
                              <w:bCs/>
                              <w:color w:val="41922E"/>
                              <w:sz w:val="23"/>
                              <w:szCs w:val="23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41922E"/>
                              <w:sz w:val="23"/>
                              <w:szCs w:val="23"/>
                              <w:rtl/>
                            </w:rPr>
                            <w:t>משאבי אנוש</w:t>
                          </w:r>
                        </w:p>
                        <w:p w14:paraId="38C95EDF" w14:textId="77777777" w:rsidR="00E76F91" w:rsidRPr="00246FCA" w:rsidRDefault="00E76F91" w:rsidP="00FA0778">
                          <w:pPr>
                            <w:spacing w:after="80" w:line="168" w:lineRule="auto"/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</w:pPr>
                          <w:r w:rsidRPr="006E06BB">
                            <w:rPr>
                              <w:rFonts w:ascii="Arial" w:hAnsi="Arial" w:cs="Arial" w:hint="cs"/>
                              <w:b/>
                              <w:bCs/>
                              <w:color w:val="41922E"/>
                              <w:sz w:val="23"/>
                              <w:szCs w:val="23"/>
                              <w:rtl/>
                            </w:rPr>
                            <w:t>מועצה</w:t>
                          </w:r>
                          <w:r w:rsidRPr="006E06BB">
                            <w:rPr>
                              <w:rFonts w:ascii="RossLightMF" w:cs="RossLightMF" w:hint="cs"/>
                              <w:b/>
                              <w:bCs/>
                              <w:color w:val="51EF05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6E06BB">
                            <w:rPr>
                              <w:rFonts w:ascii="Arial" w:hAnsi="Arial" w:cs="Arial"/>
                              <w:b/>
                              <w:bCs/>
                              <w:color w:val="41922E"/>
                              <w:sz w:val="22"/>
                              <w:szCs w:val="22"/>
                              <w:rtl/>
                            </w:rPr>
                            <w:t>אזורית הגליל העליון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, ד.נ גליל עליון 12100</w:t>
                          </w:r>
                        </w:p>
                        <w:p w14:paraId="20495EDD" w14:textId="77777777" w:rsidR="00E76F91" w:rsidRPr="00246FCA" w:rsidRDefault="00E76F91" w:rsidP="00CB1967">
                          <w:pPr>
                            <w:spacing w:after="80" w:line="168" w:lineRule="auto"/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</w:pP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טל’: 04-6816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>633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 / פקס: 04-6816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>635</w:t>
                          </w:r>
                        </w:p>
                        <w:p w14:paraId="39C9138F" w14:textId="77777777" w:rsidR="00E76F91" w:rsidRPr="005E53B8" w:rsidRDefault="00E76F91" w:rsidP="005E53B8">
                          <w:pPr>
                            <w:bidi w:val="0"/>
                            <w:spacing w:after="80" w:line="168" w:lineRule="auto"/>
                            <w:jc w:val="right"/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enosh</w:t>
                          </w:r>
                          <w:proofErr w:type="spellEnd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@</w:t>
                          </w:r>
                          <w:proofErr w:type="spellStart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galil</w:t>
                          </w:r>
                          <w:proofErr w:type="spellEnd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-</w:t>
                          </w:r>
                          <w:proofErr w:type="spellStart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elion</w:t>
                          </w:r>
                          <w:proofErr w:type="spellEnd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org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il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proofErr w:type="gramStart"/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דוא”ל</w:t>
                          </w:r>
                          <w:proofErr w:type="gramEnd"/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: 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www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proofErr w:type="spellStart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galil</w:t>
                          </w:r>
                          <w:proofErr w:type="spellEnd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-</w:t>
                          </w:r>
                          <w:proofErr w:type="spellStart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elion</w:t>
                          </w:r>
                          <w:proofErr w:type="spellEnd"/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org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il</w:t>
                          </w:r>
                          <w:r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אתר: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F8824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6" type="#_x0000_t202" style="position:absolute;left:0;text-align:left;margin-left:-47.1pt;margin-top:-87.6pt;width:520.75pt;height:83.85pt;z-index:251659264;visibility:visible;mso-wrap-style:square;mso-wrap-distance-left:9pt;mso-wrap-distance-top:8.5pt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" filled="f" stroked="f">
              <v:textbox>
                <w:txbxContent>
                  <w:p w14:paraId="36F0390C" w14:textId="77777777" w:rsidR="00E76F91" w:rsidRDefault="00E76F91" w:rsidP="00FA0778">
                    <w:pPr>
                      <w:spacing w:after="80" w:line="168" w:lineRule="auto"/>
                      <w:rPr>
                        <w:rFonts w:ascii="Arial" w:hAnsi="Arial" w:cs="Arial"/>
                        <w:b/>
                        <w:bCs/>
                        <w:color w:val="41922E"/>
                        <w:sz w:val="23"/>
                        <w:szCs w:val="23"/>
                        <w:rtl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41922E"/>
                        <w:sz w:val="23"/>
                        <w:szCs w:val="23"/>
                        <w:rtl/>
                      </w:rPr>
                      <w:t>משאבי אנוש</w:t>
                    </w:r>
                  </w:p>
                  <w:p w14:paraId="38C95EDF" w14:textId="77777777" w:rsidR="00E76F91" w:rsidRPr="00246FCA" w:rsidRDefault="00E76F91" w:rsidP="00FA0778">
                    <w:pPr>
                      <w:spacing w:after="80" w:line="168" w:lineRule="auto"/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</w:pPr>
                    <w:r w:rsidRPr="006E06BB">
                      <w:rPr>
                        <w:rFonts w:ascii="Arial" w:hAnsi="Arial" w:cs="Arial" w:hint="cs"/>
                        <w:b/>
                        <w:bCs/>
                        <w:color w:val="41922E"/>
                        <w:sz w:val="23"/>
                        <w:szCs w:val="23"/>
                        <w:rtl/>
                      </w:rPr>
                      <w:t>מועצה</w:t>
                    </w:r>
                    <w:r w:rsidRPr="006E06BB">
                      <w:rPr>
                        <w:rFonts w:ascii="RossLightMF" w:cs="RossLightMF" w:hint="cs"/>
                        <w:b/>
                        <w:bCs/>
                        <w:color w:val="51EF05"/>
                        <w:sz w:val="22"/>
                        <w:szCs w:val="22"/>
                        <w:rtl/>
                      </w:rPr>
                      <w:t xml:space="preserve"> </w:t>
                    </w:r>
                    <w:r w:rsidRPr="006E06BB">
                      <w:rPr>
                        <w:rFonts w:ascii="Arial" w:hAnsi="Arial" w:cs="Arial"/>
                        <w:b/>
                        <w:bCs/>
                        <w:color w:val="41922E"/>
                        <w:sz w:val="22"/>
                        <w:szCs w:val="22"/>
                        <w:rtl/>
                      </w:rPr>
                      <w:t>אזורית הגליל העליון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, ד.נ גליל עליון 12100</w:t>
                    </w:r>
                  </w:p>
                  <w:p w14:paraId="20495EDD" w14:textId="77777777" w:rsidR="00E76F91" w:rsidRPr="00246FCA" w:rsidRDefault="00E76F91" w:rsidP="00CB1967">
                    <w:pPr>
                      <w:spacing w:after="80" w:line="168" w:lineRule="auto"/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</w:pP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טל’: 04-6816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>633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 xml:space="preserve"> / פקס: 04-6816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>635</w:t>
                    </w:r>
                  </w:p>
                  <w:p w14:paraId="39C9138F" w14:textId="77777777" w:rsidR="00E76F91" w:rsidRPr="005E53B8" w:rsidRDefault="00E76F91" w:rsidP="005E53B8">
                    <w:pPr>
                      <w:bidi w:val="0"/>
                      <w:spacing w:after="80" w:line="168" w:lineRule="auto"/>
                      <w:jc w:val="right"/>
                      <w:rPr>
                        <w:rFonts w:ascii="Arial" w:hAnsi="Arial" w:cs="Arial"/>
                        <w:color w:val="41922E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enosh</w:t>
                    </w:r>
                    <w:proofErr w:type="spellEnd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@</w:t>
                    </w:r>
                    <w:proofErr w:type="spellStart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galil</w:t>
                    </w:r>
                    <w:proofErr w:type="spellEnd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-</w:t>
                    </w:r>
                    <w:proofErr w:type="spellStart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elion</w:t>
                    </w:r>
                    <w:proofErr w:type="spellEnd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org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il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 xml:space="preserve"> 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/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 xml:space="preserve"> </w:t>
                    </w:r>
                    <w:proofErr w:type="gramStart"/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דוא”ל</w:t>
                    </w:r>
                    <w:proofErr w:type="gramEnd"/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 xml:space="preserve">: 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www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proofErr w:type="spellStart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galil</w:t>
                    </w:r>
                    <w:proofErr w:type="spellEnd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-</w:t>
                    </w:r>
                    <w:proofErr w:type="spellStart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elion</w:t>
                    </w:r>
                    <w:proofErr w:type="spellEnd"/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org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il</w:t>
                    </w:r>
                    <w:r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אתר: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899AB05" wp14:editId="0A429239">
          <wp:simplePos x="0" y="0"/>
          <wp:positionH relativeFrom="column">
            <wp:posOffset>-1142999</wp:posOffset>
          </wp:positionH>
          <wp:positionV relativeFrom="paragraph">
            <wp:posOffset>-1022349</wp:posOffset>
          </wp:positionV>
          <wp:extent cx="7658100" cy="1031875"/>
          <wp:effectExtent l="0" t="0" r="0" b="0"/>
          <wp:wrapTopAndBottom distT="0" distB="0"/>
          <wp:docPr id="3" name="image2.png" descr="strip-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trip-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0" cy="1031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C66ECF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right="-1260"/>
      <w:rPr>
        <w:color w:val="000000"/>
        <w:sz w:val="20"/>
        <w:szCs w:val="20"/>
      </w:rPr>
    </w:pPr>
  </w:p>
  <w:p w14:paraId="0F95CC80" w14:textId="77777777" w:rsidR="00047B5F" w:rsidRDefault="00E76F91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8DCA7" w14:textId="77777777" w:rsidR="00C379C6" w:rsidRDefault="00C379C6">
      <w:r>
        <w:separator/>
      </w:r>
    </w:p>
  </w:footnote>
  <w:footnote w:type="continuationSeparator" w:id="0">
    <w:p w14:paraId="78C844C2" w14:textId="77777777" w:rsidR="00C379C6" w:rsidRDefault="00C37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BC41C" w14:textId="77777777" w:rsidR="00047B5F" w:rsidRDefault="00E76F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CC7DAE" wp14:editId="44FE6543">
          <wp:simplePos x="0" y="0"/>
          <wp:positionH relativeFrom="column">
            <wp:posOffset>-704849</wp:posOffset>
          </wp:positionH>
          <wp:positionV relativeFrom="paragraph">
            <wp:posOffset>-124459</wp:posOffset>
          </wp:positionV>
          <wp:extent cx="1762125" cy="541655"/>
          <wp:effectExtent l="0" t="0" r="0" b="0"/>
          <wp:wrapNone/>
          <wp:docPr id="2" name="image1.png" descr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0F3B4B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3F626CE9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120" w:lineRule="auto"/>
      <w:rPr>
        <w:color w:val="000000"/>
      </w:rPr>
    </w:pPr>
  </w:p>
  <w:p w14:paraId="3DF8F71E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right="-1080"/>
      <w:jc w:val="right"/>
      <w:rPr>
        <w:color w:val="000000"/>
      </w:rPr>
    </w:pPr>
  </w:p>
  <w:p w14:paraId="132D16E3" w14:textId="77777777" w:rsidR="00047B5F" w:rsidRDefault="00E76F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right="-108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  <w:rtl/>
      </w:rPr>
      <w:t>תאריך יצירת המסמך: ‏25/01/2026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70C5"/>
    <w:multiLevelType w:val="multilevel"/>
    <w:tmpl w:val="F9ACF6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06F72"/>
    <w:multiLevelType w:val="multilevel"/>
    <w:tmpl w:val="68B0A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114B84"/>
    <w:multiLevelType w:val="hybridMultilevel"/>
    <w:tmpl w:val="B136D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817825">
    <w:abstractNumId w:val="1"/>
  </w:num>
  <w:num w:numId="2" w16cid:durableId="1640766687">
    <w:abstractNumId w:val="0"/>
  </w:num>
  <w:num w:numId="3" w16cid:durableId="2001928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B5F"/>
    <w:rsid w:val="00047B5F"/>
    <w:rsid w:val="00176CE0"/>
    <w:rsid w:val="003479DA"/>
    <w:rsid w:val="00360AAF"/>
    <w:rsid w:val="003B5F38"/>
    <w:rsid w:val="004C1D09"/>
    <w:rsid w:val="005F63BC"/>
    <w:rsid w:val="00784B17"/>
    <w:rsid w:val="007E558F"/>
    <w:rsid w:val="00845913"/>
    <w:rsid w:val="0088350A"/>
    <w:rsid w:val="00A9545F"/>
    <w:rsid w:val="00B746CA"/>
    <w:rsid w:val="00C379C6"/>
    <w:rsid w:val="00DB440E"/>
    <w:rsid w:val="00E7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E27CB"/>
  <w15:docId w15:val="{A001F307-FA15-4E5D-B2A0-29FA63AD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8350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B5F3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5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alil-elion.automas.co.il/page5?tenderid=2026-565&amp;file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1148</Characters>
  <Application>Microsoft Office Word</Application>
  <DocSecurity>0</DocSecurity>
  <Lines>33</Lines>
  <Paragraphs>27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טליה בן דוד</dc:creator>
  <cp:lastModifiedBy>שני רבין - אחראית אתר מעברים</cp:lastModifiedBy>
  <cp:revision>3</cp:revision>
  <dcterms:created xsi:type="dcterms:W3CDTF">2026-01-25T11:34:00Z</dcterms:created>
  <dcterms:modified xsi:type="dcterms:W3CDTF">2026-01-25T11:35:00Z</dcterms:modified>
</cp:coreProperties>
</file>